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900" w:right="-810" w:firstLine="180"/>
        <w:jc w:val="left"/>
        <w:rPr/>
      </w:pPr>
      <w:r w:rsidDel="00000000" w:rsidR="00000000" w:rsidRPr="00000000">
        <w:rPr>
          <w:rtl w:val="0"/>
        </w:rPr>
        <w:t xml:space="preserve">                                                 </w:t>
      </w:r>
    </w:p>
    <w:p w:rsidR="00000000" w:rsidDel="00000000" w:rsidP="00000000" w:rsidRDefault="00000000" w:rsidRPr="00000000" w14:paraId="00000002">
      <w:pPr>
        <w:pageBreakBefore w:val="0"/>
        <w:spacing w:after="0" w:line="240" w:lineRule="auto"/>
        <w:ind w:left="-900" w:right="-810" w:firstLine="180"/>
        <w:jc w:val="left"/>
        <w:rPr/>
      </w:pPr>
      <w:r w:rsidDel="00000000" w:rsidR="00000000" w:rsidRPr="00000000">
        <w:rPr>
          <w:rtl w:val="0"/>
        </w:rPr>
      </w:r>
    </w:p>
    <w:p w:rsidR="00000000" w:rsidDel="00000000" w:rsidP="00000000" w:rsidRDefault="00000000" w:rsidRPr="00000000" w14:paraId="00000003">
      <w:pPr>
        <w:pageBreakBefore w:val="0"/>
        <w:spacing w:after="0" w:line="240" w:lineRule="auto"/>
        <w:ind w:left="-900" w:right="-810" w:firstLine="180"/>
        <w:jc w:val="left"/>
        <w:rPr>
          <w:b w:val="1"/>
          <w:sz w:val="52"/>
          <w:szCs w:val="52"/>
        </w:rPr>
      </w:pPr>
      <w:r w:rsidDel="00000000" w:rsidR="00000000" w:rsidRPr="00000000">
        <w:rPr>
          <w:rtl w:val="0"/>
        </w:rPr>
        <w:t xml:space="preserve">                                                     </w:t>
      </w:r>
      <w:r w:rsidDel="00000000" w:rsidR="00000000" w:rsidRPr="00000000">
        <w:rPr>
          <w:b w:val="1"/>
          <w:sz w:val="52"/>
          <w:szCs w:val="52"/>
          <w:rtl w:val="0"/>
        </w:rPr>
        <w:t xml:space="preserve">FLAGSTAFF FOOT DOCTORS</w:t>
      </w:r>
    </w:p>
    <w:p w:rsidR="00000000" w:rsidDel="00000000" w:rsidP="00000000" w:rsidRDefault="00000000" w:rsidRPr="00000000" w14:paraId="00000004">
      <w:pPr>
        <w:pageBreakBefore w:val="0"/>
        <w:spacing w:after="0" w:line="240" w:lineRule="auto"/>
        <w:ind w:left="-900" w:right="-810" w:firstLine="0"/>
        <w:jc w:val="center"/>
        <w:rPr>
          <w:b w:val="1"/>
          <w:sz w:val="28"/>
          <w:szCs w:val="28"/>
        </w:rPr>
      </w:pPr>
      <w:r w:rsidDel="00000000" w:rsidR="00000000" w:rsidRPr="00000000">
        <w:rPr>
          <w:b w:val="1"/>
          <w:sz w:val="28"/>
          <w:szCs w:val="28"/>
          <w:rtl w:val="0"/>
        </w:rPr>
        <w:t xml:space="preserve">Dr. Anthony Rosales, D.P.M., P.C.</w:t>
      </w:r>
    </w:p>
    <w:p w:rsidR="00000000" w:rsidDel="00000000" w:rsidP="00000000" w:rsidRDefault="00000000" w:rsidRPr="00000000" w14:paraId="00000005">
      <w:pPr>
        <w:pageBreakBefore w:val="0"/>
        <w:spacing w:after="0" w:lineRule="auto"/>
        <w:ind w:left="-900" w:right="-810" w:firstLine="0"/>
        <w:jc w:val="center"/>
        <w:rPr>
          <w:b w:val="1"/>
          <w:sz w:val="32"/>
          <w:szCs w:val="32"/>
          <w:u w:val="single"/>
        </w:rPr>
      </w:pPr>
      <w:r w:rsidDel="00000000" w:rsidR="00000000" w:rsidRPr="00000000">
        <w:rPr>
          <w:b w:val="1"/>
          <w:sz w:val="32"/>
          <w:szCs w:val="32"/>
          <w:u w:val="single"/>
          <w:rtl w:val="0"/>
        </w:rPr>
        <w:t xml:space="preserve">PATIENT FINANCIAL POLICY</w:t>
      </w:r>
    </w:p>
    <w:p w:rsidR="00000000" w:rsidDel="00000000" w:rsidP="00000000" w:rsidRDefault="00000000" w:rsidRPr="00000000" w14:paraId="00000006">
      <w:pPr>
        <w:pageBreakBefore w:val="0"/>
        <w:spacing w:after="0" w:lineRule="auto"/>
        <w:ind w:left="-900" w:right="-810" w:firstLine="0"/>
        <w:jc w:val="center"/>
        <w:rPr>
          <w:b w:val="1"/>
          <w:sz w:val="32"/>
          <w:szCs w:val="32"/>
          <w:u w:val="single"/>
        </w:rPr>
      </w:pPr>
      <w:r w:rsidDel="00000000" w:rsidR="00000000" w:rsidRPr="00000000">
        <w:rPr>
          <w:rtl w:val="0"/>
        </w:rPr>
      </w:r>
    </w:p>
    <w:p w:rsidR="00000000" w:rsidDel="00000000" w:rsidP="00000000" w:rsidRDefault="00000000" w:rsidRPr="00000000" w14:paraId="00000007">
      <w:pPr>
        <w:pageBreakBefore w:val="0"/>
        <w:spacing w:after="0" w:line="240" w:lineRule="auto"/>
        <w:ind w:left="-900" w:right="-810" w:firstLine="0"/>
        <w:jc w:val="both"/>
        <w:rPr>
          <w:sz w:val="20"/>
          <w:szCs w:val="20"/>
        </w:rPr>
      </w:pPr>
      <w:r w:rsidDel="00000000" w:rsidR="00000000" w:rsidRPr="00000000">
        <w:rPr>
          <w:sz w:val="20"/>
          <w:szCs w:val="20"/>
          <w:rtl w:val="0"/>
        </w:rPr>
        <w:t xml:space="preserve">Your understanding of our financial policies is an essential element of your care and treatment.  If you have any questions, please discuss them with our front office staff or supervisor.</w:t>
      </w:r>
    </w:p>
    <w:p w:rsidR="00000000" w:rsidDel="00000000" w:rsidP="00000000" w:rsidRDefault="00000000" w:rsidRPr="00000000" w14:paraId="00000008">
      <w:pPr>
        <w:pageBreakBefore w:val="0"/>
        <w:spacing w:after="0" w:line="240" w:lineRule="auto"/>
        <w:ind w:left="-900" w:right="-810" w:firstLine="0"/>
        <w:jc w:val="both"/>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As our patient, you are responsible for all authorizations/referrals needed to seek treatment in this office. It is your </w:t>
      </w:r>
      <w:r w:rsidDel="00000000" w:rsidR="00000000" w:rsidRPr="00000000">
        <w:rPr>
          <w:sz w:val="20"/>
          <w:szCs w:val="20"/>
          <w:rtl w:val="0"/>
        </w:rPr>
        <w:t xml:space="preserve">responsibility to have a referral sent to our office for all HMO plans prior to your appointment. Failure to do so may result in you having to pay for your visit.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Unless other arrangements have been made in advance by you, or your health carrier, payment for office services are due at the time of service.</w:t>
      </w:r>
      <w:r w:rsidDel="00000000" w:rsidR="00000000" w:rsidRPr="00000000">
        <w:rPr>
          <w:b w:val="1"/>
          <w:color w:val="000000"/>
          <w:sz w:val="20"/>
          <w:szCs w:val="20"/>
          <w:rtl w:val="0"/>
        </w:rPr>
        <w:t xml:space="preserve">  Y</w:t>
      </w:r>
      <w:r w:rsidDel="00000000" w:rsidR="00000000" w:rsidRPr="00000000">
        <w:rPr>
          <w:b w:val="1"/>
          <w:sz w:val="20"/>
          <w:szCs w:val="20"/>
          <w:rtl w:val="0"/>
        </w:rPr>
        <w:t xml:space="preserve">ou must provide our office with a photo ID and Insurance card upon check in. Failure to provide a photo Id and Insurance card will result in you having to pay for your visit. </w:t>
      </w:r>
      <w:r w:rsidDel="00000000" w:rsidR="00000000" w:rsidRPr="00000000">
        <w:rPr>
          <w:color w:val="000000"/>
          <w:sz w:val="20"/>
          <w:szCs w:val="20"/>
          <w:rtl w:val="0"/>
        </w:rPr>
        <w:t xml:space="preserve">We will accept VISA, Mastercard, Discover, cash or check.</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Your insurance policy is a contract between you and your insurance company. As a courtesy, we will file your insurance claim for you if you assign the benefits to the doctor.  In other words, you agree to have your insurance company pay the doctor directly. If your insurance company does not pay the practice within </w:t>
      </w:r>
      <w:r w:rsidDel="00000000" w:rsidR="00000000" w:rsidRPr="00000000">
        <w:rPr>
          <w:sz w:val="20"/>
          <w:szCs w:val="20"/>
          <w:rtl w:val="0"/>
        </w:rPr>
        <w:t xml:space="preserve">30 days from your date of service</w:t>
      </w:r>
      <w:r w:rsidDel="00000000" w:rsidR="00000000" w:rsidRPr="00000000">
        <w:rPr>
          <w:color w:val="000000"/>
          <w:sz w:val="20"/>
          <w:szCs w:val="20"/>
          <w:rtl w:val="0"/>
        </w:rPr>
        <w:t xml:space="preserve">, we will have to look to you for payment.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We have made prior arrangements with certain insurers and other health plans to accept an assignment of benefits.  We will bill those plans with which we have an agreement and will only require you to pay the co-pay/co-insurance/deductible at the time of service.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If you have insurance coverage with a plan with which we do not have a prior agreement, we will prepare and send the claim for you on </w:t>
      </w:r>
      <w:r w:rsidDel="00000000" w:rsidR="00000000" w:rsidRPr="00000000">
        <w:rPr>
          <w:sz w:val="20"/>
          <w:szCs w:val="20"/>
          <w:rtl w:val="0"/>
        </w:rPr>
        <w:t xml:space="preserve">an unassigned</w:t>
      </w:r>
      <w:r w:rsidDel="00000000" w:rsidR="00000000" w:rsidRPr="00000000">
        <w:rPr>
          <w:color w:val="000000"/>
          <w:sz w:val="20"/>
          <w:szCs w:val="20"/>
          <w:rtl w:val="0"/>
        </w:rPr>
        <w:t xml:space="preserve"> basis.  This means your insurer will send payment directly to you. Therefore, all charges for your care and treatment are due at the time of service.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  Patients are encouraged to contact their plans for clarification of benefits prior to services rendered.</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You must inform the office of all-insurance changes and authorization/referral requirements prior to your visit.  In the event the office is not informed, you will be responsible for any charges denied.</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For most services provided in the hospital, we will bill your health plan.  Any balance due is your responsibility.</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There are certain elective surgical procedures for which we require </w:t>
      </w:r>
      <w:r w:rsidDel="00000000" w:rsidR="00000000" w:rsidRPr="00000000">
        <w:rPr>
          <w:sz w:val="20"/>
          <w:szCs w:val="20"/>
          <w:rtl w:val="0"/>
        </w:rPr>
        <w:t xml:space="preserve">prepayment</w:t>
      </w:r>
      <w:r w:rsidDel="00000000" w:rsidR="00000000" w:rsidRPr="00000000">
        <w:rPr>
          <w:color w:val="000000"/>
          <w:sz w:val="20"/>
          <w:szCs w:val="20"/>
          <w:rtl w:val="0"/>
        </w:rPr>
        <w:t xml:space="preserve">. You will be informed in advance if your procedure is one of those.  In that event, payment will be due one week prior to the </w:t>
      </w:r>
      <w:r w:rsidDel="00000000" w:rsidR="00000000" w:rsidRPr="00000000">
        <w:rPr>
          <w:sz w:val="20"/>
          <w:szCs w:val="20"/>
          <w:rtl w:val="0"/>
        </w:rPr>
        <w:t xml:space="preserve">procedure</w:t>
      </w:r>
      <w:r w:rsidDel="00000000" w:rsidR="00000000" w:rsidRPr="00000000">
        <w:rPr>
          <w:color w:val="000000"/>
          <w:sz w:val="20"/>
          <w:szCs w:val="20"/>
          <w:rtl w:val="0"/>
        </w:rPr>
        <w:t xml:space="preserv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0" w:line="240" w:lineRule="auto"/>
        <w:ind w:left="-900" w:right="-810" w:hanging="720"/>
        <w:jc w:val="both"/>
        <w:rPr>
          <w:color w:val="000000"/>
          <w:sz w:val="20"/>
          <w:szCs w:val="20"/>
        </w:rPr>
      </w:pP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0"/>
          <w:szCs w:val="20"/>
        </w:rPr>
      </w:pPr>
      <w:r w:rsidDel="00000000" w:rsidR="00000000" w:rsidRPr="00000000">
        <w:rPr>
          <w:color w:val="000000"/>
          <w:sz w:val="20"/>
          <w:szCs w:val="20"/>
          <w:rtl w:val="0"/>
        </w:rPr>
        <w:t xml:space="preserve">Past due accounts are subject of collection proceedings. All costs incurred including, but not limited to, collection fees, attorney fees and court fees shall be your responsibility in addition to the balance due this office.</w:t>
      </w:r>
    </w:p>
    <w:p w:rsidR="00000000" w:rsidDel="00000000" w:rsidP="00000000" w:rsidRDefault="00000000" w:rsidRPr="00000000" w14:paraId="0000001C">
      <w:pPr>
        <w:pageBreakBefore w:val="0"/>
        <w:spacing w:after="0" w:line="240" w:lineRule="auto"/>
        <w:ind w:right="-810"/>
        <w:jc w:val="both"/>
        <w:rPr>
          <w:sz w:val="20"/>
          <w:szCs w:val="20"/>
        </w:rPr>
      </w:pP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color w:val="000000"/>
          <w:sz w:val="24"/>
          <w:szCs w:val="24"/>
        </w:rPr>
      </w:pPr>
      <w:r w:rsidDel="00000000" w:rsidR="00000000" w:rsidRPr="00000000">
        <w:rPr>
          <w:color w:val="000000"/>
          <w:sz w:val="24"/>
          <w:szCs w:val="24"/>
          <w:rtl w:val="0"/>
        </w:rPr>
        <w:t xml:space="preserve">There is a service fee of $50.00 for all returned checks.  Your insurance company does not cover this fee.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0" w:line="240" w:lineRule="auto"/>
        <w:ind w:left="-900" w:right="-810" w:hanging="720"/>
        <w:jc w:val="both"/>
        <w:rPr>
          <w:b w:val="1"/>
          <w:color w:val="000000"/>
          <w:sz w:val="24"/>
          <w:szCs w:val="24"/>
        </w:rPr>
      </w:pPr>
      <w:r w:rsidDel="00000000" w:rsidR="00000000" w:rsidRPr="00000000">
        <w:rPr>
          <w:rtl w:val="0"/>
        </w:rPr>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pacing w:after="0" w:line="240" w:lineRule="auto"/>
        <w:ind w:left="-900" w:right="-810" w:firstLine="0"/>
        <w:jc w:val="both"/>
        <w:rPr>
          <w:b w:val="1"/>
          <w:color w:val="000000"/>
          <w:sz w:val="24"/>
          <w:szCs w:val="24"/>
        </w:rPr>
      </w:pPr>
      <w:r w:rsidDel="00000000" w:rsidR="00000000" w:rsidRPr="00000000">
        <w:rPr>
          <w:b w:val="1"/>
          <w:color w:val="000000"/>
          <w:sz w:val="24"/>
          <w:szCs w:val="24"/>
          <w:rtl w:val="0"/>
        </w:rPr>
        <w:t xml:space="preserve">There is a $75.00 fee for all no show appointments </w:t>
      </w:r>
      <w:r w:rsidDel="00000000" w:rsidR="00000000" w:rsidRPr="00000000">
        <w:rPr>
          <w:b w:val="1"/>
          <w:sz w:val="24"/>
          <w:szCs w:val="24"/>
          <w:rtl w:val="0"/>
        </w:rPr>
        <w:t xml:space="preserve">AND</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cancellations</w:t>
      </w:r>
      <w:r w:rsidDel="00000000" w:rsidR="00000000" w:rsidRPr="00000000">
        <w:rPr>
          <w:b w:val="1"/>
          <w:color w:val="000000"/>
          <w:sz w:val="24"/>
          <w:szCs w:val="24"/>
          <w:rtl w:val="0"/>
        </w:rPr>
        <w:t xml:space="preserve"> not done 24 hours in advance. </w:t>
      </w:r>
      <w:r w:rsidDel="00000000" w:rsidR="00000000" w:rsidRPr="00000000">
        <w:rPr>
          <w:b w:val="1"/>
          <w:sz w:val="24"/>
          <w:szCs w:val="24"/>
          <w:rtl w:val="0"/>
        </w:rPr>
        <w:t xml:space="preserve">If you choose to leave your appointment prior to seeing the Doctor this will be an automatic same day cancellation and the fee will be applied. </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ind w:right="-810"/>
        <w:jc w:val="both"/>
        <w:rPr>
          <w:b w:val="1"/>
          <w:sz w:val="24"/>
          <w:szCs w:val="24"/>
        </w:rPr>
      </w:pPr>
      <w:r w:rsidDel="00000000" w:rsidR="00000000" w:rsidRPr="00000000">
        <w:rPr>
          <w:rtl w:val="0"/>
        </w:rPr>
      </w:r>
    </w:p>
    <w:p w:rsidR="00000000" w:rsidDel="00000000" w:rsidP="00000000" w:rsidRDefault="00000000" w:rsidRPr="00000000" w14:paraId="00000021">
      <w:pPr>
        <w:pageBreakBefore w:val="0"/>
        <w:spacing w:after="0" w:lineRule="auto"/>
        <w:ind w:right="-810"/>
        <w:jc w:val="both"/>
        <w:rPr/>
      </w:pPr>
      <w:r w:rsidDel="00000000" w:rsidR="00000000" w:rsidRPr="00000000">
        <w:rPr>
          <w:rtl w:val="0"/>
        </w:rPr>
      </w:r>
    </w:p>
    <w:p w:rsidR="00000000" w:rsidDel="00000000" w:rsidP="00000000" w:rsidRDefault="00000000" w:rsidRPr="00000000" w14:paraId="00000022">
      <w:pPr>
        <w:pageBreakBefore w:val="0"/>
        <w:spacing w:after="0" w:lineRule="auto"/>
        <w:ind w:left="-900" w:right="-810" w:firstLine="0"/>
        <w:jc w:val="both"/>
        <w:rPr>
          <w:u w:val="single"/>
        </w:rPr>
      </w:pPr>
      <w:r w:rsidDel="00000000" w:rsidR="00000000" w:rsidRPr="00000000">
        <w:rPr>
          <w:rtl w:val="0"/>
        </w:rPr>
        <w:t xml:space="preserve">Signature of Patient/Responsible Party:</w:t>
      </w:r>
      <w:r w:rsidDel="00000000" w:rsidR="00000000" w:rsidRPr="00000000">
        <w:rPr>
          <w:u w:val="single"/>
          <w:rtl w:val="0"/>
        </w:rPr>
        <w:tab/>
        <w:tab/>
        <w:tab/>
        <w:tab/>
        <w:tab/>
        <w:tab/>
      </w:r>
      <w:r w:rsidDel="00000000" w:rsidR="00000000" w:rsidRPr="00000000">
        <w:rPr>
          <w:rtl w:val="0"/>
        </w:rPr>
        <w:t xml:space="preserve"> Date:</w:t>
      </w:r>
      <w:r w:rsidDel="00000000" w:rsidR="00000000" w:rsidRPr="00000000">
        <w:rPr>
          <w:u w:val="single"/>
          <w:rtl w:val="0"/>
        </w:rPr>
        <w:tab/>
        <w:tab/>
        <w:tab/>
        <w:tab/>
      </w:r>
    </w:p>
    <w:p w:rsidR="00000000" w:rsidDel="00000000" w:rsidP="00000000" w:rsidRDefault="00000000" w:rsidRPr="00000000" w14:paraId="00000023">
      <w:pPr>
        <w:pageBreakBefore w:val="0"/>
        <w:spacing w:after="0" w:lineRule="auto"/>
        <w:ind w:left="-900" w:right="-810" w:firstLine="0"/>
        <w:jc w:val="both"/>
        <w:rPr>
          <w:u w:val="single"/>
        </w:rPr>
      </w:pPr>
      <w:r w:rsidDel="00000000" w:rsidR="00000000" w:rsidRPr="00000000">
        <w:rPr>
          <w:rtl w:val="0"/>
        </w:rPr>
      </w:r>
    </w:p>
    <w:p w:rsidR="00000000" w:rsidDel="00000000" w:rsidP="00000000" w:rsidRDefault="00000000" w:rsidRPr="00000000" w14:paraId="00000024">
      <w:pPr>
        <w:pageBreakBefore w:val="0"/>
        <w:spacing w:after="0" w:lineRule="auto"/>
        <w:ind w:left="-900" w:right="-810" w:firstLine="0"/>
        <w:jc w:val="both"/>
        <w:rPr>
          <w:u w:val="single"/>
        </w:rPr>
      </w:pPr>
      <w:r w:rsidDel="00000000" w:rsidR="00000000" w:rsidRPr="00000000">
        <w:rPr>
          <w:rtl w:val="0"/>
        </w:rPr>
        <w:t xml:space="preserve">Printed Name of Patient/Responsible Party:</w:t>
      </w:r>
      <w:r w:rsidDel="00000000" w:rsidR="00000000" w:rsidRPr="00000000">
        <w:rPr>
          <w:u w:val="single"/>
          <w:rtl w:val="0"/>
        </w:rPr>
        <w:tab/>
        <w:tab/>
        <w:tab/>
        <w:tab/>
        <w:tab/>
      </w:r>
      <w:r w:rsidDel="00000000" w:rsidR="00000000" w:rsidRPr="00000000">
        <w:rPr>
          <w:u w:val="single"/>
          <w:rtl w:val="0"/>
        </w:rPr>
        <w:tab/>
        <w:tab/>
        <w:tab/>
        <w:tab/>
      </w:r>
    </w:p>
    <w:sectPr>
      <w:pgSz w:h="15840" w:w="12240" w:orient="portrait"/>
      <w:pgMar w:bottom="36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FF2F53"/>
  </w:style>
  <w:style w:type="paragraph" w:styleId="Heading1">
    <w:name w:val="heading 1"/>
    <w:basedOn w:val="normal0"/>
    <w:next w:val="normal0"/>
    <w:rsid w:val="00835619"/>
    <w:pPr>
      <w:keepNext w:val="1"/>
      <w:keepLines w:val="1"/>
      <w:spacing w:after="120" w:before="480"/>
      <w:outlineLvl w:val="0"/>
    </w:pPr>
    <w:rPr>
      <w:b w:val="1"/>
      <w:sz w:val="48"/>
      <w:szCs w:val="48"/>
    </w:rPr>
  </w:style>
  <w:style w:type="paragraph" w:styleId="Heading2">
    <w:name w:val="heading 2"/>
    <w:basedOn w:val="normal0"/>
    <w:next w:val="normal0"/>
    <w:rsid w:val="00835619"/>
    <w:pPr>
      <w:keepNext w:val="1"/>
      <w:keepLines w:val="1"/>
      <w:spacing w:after="80" w:before="360"/>
      <w:outlineLvl w:val="1"/>
    </w:pPr>
    <w:rPr>
      <w:b w:val="1"/>
      <w:sz w:val="36"/>
      <w:szCs w:val="36"/>
    </w:rPr>
  </w:style>
  <w:style w:type="paragraph" w:styleId="Heading3">
    <w:name w:val="heading 3"/>
    <w:basedOn w:val="normal0"/>
    <w:next w:val="normal0"/>
    <w:rsid w:val="00835619"/>
    <w:pPr>
      <w:keepNext w:val="1"/>
      <w:keepLines w:val="1"/>
      <w:spacing w:after="80" w:before="280"/>
      <w:outlineLvl w:val="2"/>
    </w:pPr>
    <w:rPr>
      <w:b w:val="1"/>
      <w:sz w:val="28"/>
      <w:szCs w:val="28"/>
    </w:rPr>
  </w:style>
  <w:style w:type="paragraph" w:styleId="Heading4">
    <w:name w:val="heading 4"/>
    <w:basedOn w:val="normal0"/>
    <w:next w:val="normal0"/>
    <w:rsid w:val="00835619"/>
    <w:pPr>
      <w:keepNext w:val="1"/>
      <w:keepLines w:val="1"/>
      <w:spacing w:after="40" w:before="240"/>
      <w:outlineLvl w:val="3"/>
    </w:pPr>
    <w:rPr>
      <w:b w:val="1"/>
      <w:sz w:val="24"/>
      <w:szCs w:val="24"/>
    </w:rPr>
  </w:style>
  <w:style w:type="paragraph" w:styleId="Heading5">
    <w:name w:val="heading 5"/>
    <w:basedOn w:val="normal0"/>
    <w:next w:val="normal0"/>
    <w:rsid w:val="00835619"/>
    <w:pPr>
      <w:keepNext w:val="1"/>
      <w:keepLines w:val="1"/>
      <w:spacing w:after="40" w:before="220"/>
      <w:outlineLvl w:val="4"/>
    </w:pPr>
    <w:rPr>
      <w:b w:val="1"/>
    </w:rPr>
  </w:style>
  <w:style w:type="paragraph" w:styleId="Heading6">
    <w:name w:val="heading 6"/>
    <w:basedOn w:val="normal0"/>
    <w:next w:val="normal0"/>
    <w:rsid w:val="0083561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35619"/>
  </w:style>
  <w:style w:type="paragraph" w:styleId="Title">
    <w:name w:val="Title"/>
    <w:basedOn w:val="normal0"/>
    <w:next w:val="normal0"/>
    <w:rsid w:val="00835619"/>
    <w:pPr>
      <w:keepNext w:val="1"/>
      <w:keepLines w:val="1"/>
      <w:spacing w:after="120" w:before="480"/>
    </w:pPr>
    <w:rPr>
      <w:b w:val="1"/>
      <w:sz w:val="72"/>
      <w:szCs w:val="72"/>
    </w:rPr>
  </w:style>
  <w:style w:type="paragraph" w:styleId="ListParagraph">
    <w:name w:val="List Paragraph"/>
    <w:basedOn w:val="Normal"/>
    <w:uiPriority w:val="34"/>
    <w:qFormat w:val="1"/>
    <w:rsid w:val="00F405F7"/>
    <w:pPr>
      <w:ind w:left="720"/>
      <w:contextualSpacing w:val="1"/>
    </w:pPr>
  </w:style>
  <w:style w:type="paragraph" w:styleId="Subtitle">
    <w:name w:val="Subtitle"/>
    <w:basedOn w:val="Normal"/>
    <w:next w:val="Normal"/>
    <w:rsid w:val="00835619"/>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UFylnkeaozMTKCxeIWCf/UvZfw==">CgMxLjA4AHIhMVNkZEU1d3E2aVVSWi1GdWFSRnF0WDVYcUN0bzRxZUg3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2021-01-27T20:27:00Z</dcterms:created>
  <dc:creator>CopyCenter</dc:creator>
</cp:coreProperties>
</file>